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CF0" w:rsidRPr="006A7CF0" w:rsidRDefault="006A7CF0" w:rsidP="003B3BE0">
      <w:pPr>
        <w:shd w:val="clear" w:color="auto" w:fill="FFFFFF"/>
        <w:spacing w:before="150" w:after="75" w:line="336" w:lineRule="atLeast"/>
        <w:outlineLvl w:val="2"/>
        <w:rPr>
          <w:rFonts w:ascii="Arial" w:eastAsia="Times New Roman" w:hAnsi="Arial" w:cs="Arial"/>
          <w:b/>
          <w:bCs/>
          <w:color w:val="997733"/>
          <w:sz w:val="21"/>
          <w:szCs w:val="21"/>
          <w:lang w:val="en"/>
        </w:rPr>
      </w:pPr>
      <w:bookmarkStart w:id="0" w:name="_GoBack"/>
      <w:r w:rsidRPr="006A7CF0">
        <w:rPr>
          <w:rFonts w:ascii="Arial" w:eastAsia="Times New Roman" w:hAnsi="Arial" w:cs="Arial"/>
          <w:b/>
          <w:bCs/>
          <w:color w:val="997733"/>
          <w:sz w:val="21"/>
          <w:szCs w:val="21"/>
          <w:lang w:val="en"/>
        </w:rPr>
        <w:t>Introduction</w:t>
      </w:r>
      <w:r w:rsidRPr="006A7CF0">
        <w:rPr>
          <w:rFonts w:ascii="Arial" w:eastAsia="Times New Roman" w:hAnsi="Arial" w:cs="Arial"/>
          <w:color w:val="393939"/>
          <w:sz w:val="18"/>
          <w:szCs w:val="18"/>
          <w:lang w:val="en"/>
        </w:rPr>
        <w:t> </w:t>
      </w:r>
    </w:p>
    <w:p w:rsidR="006A7CF0" w:rsidRPr="006A7CF0" w:rsidRDefault="006A7CF0" w:rsidP="003B3BE0">
      <w:pPr>
        <w:shd w:val="clear" w:color="auto" w:fill="FFFFFF"/>
        <w:spacing w:after="240" w:line="336" w:lineRule="atLeast"/>
        <w:rPr>
          <w:rFonts w:ascii="Arial" w:eastAsia="Times New Roman" w:hAnsi="Arial" w:cs="Arial"/>
          <w:color w:val="393939"/>
          <w:sz w:val="17"/>
          <w:szCs w:val="17"/>
          <w:lang w:val="en"/>
        </w:rPr>
      </w:pPr>
      <w:r w:rsidRPr="006A7CF0">
        <w:rPr>
          <w:rFonts w:ascii="Arial" w:eastAsia="Times New Roman" w:hAnsi="Arial" w:cs="Arial"/>
          <w:color w:val="393939"/>
          <w:sz w:val="17"/>
          <w:szCs w:val="17"/>
          <w:lang w:val="en"/>
        </w:rPr>
        <w:t>The ultimate decision in appointing bishops rests with the pope, and he is free to select anyone he chooses. But how does he know whom to select?</w:t>
      </w:r>
      <w:r w:rsidRPr="006A7CF0">
        <w:rPr>
          <w:rFonts w:ascii="Arial" w:eastAsia="Times New Roman" w:hAnsi="Arial" w:cs="Arial"/>
          <w:color w:val="393939"/>
          <w:sz w:val="17"/>
          <w:szCs w:val="17"/>
          <w:lang w:val="en"/>
        </w:rPr>
        <w:br/>
      </w:r>
      <w:r w:rsidRPr="006A7CF0">
        <w:rPr>
          <w:rFonts w:ascii="Arial" w:eastAsia="Times New Roman" w:hAnsi="Arial" w:cs="Arial"/>
          <w:color w:val="393939"/>
          <w:sz w:val="17"/>
          <w:szCs w:val="17"/>
          <w:lang w:val="en"/>
        </w:rPr>
        <w:br/>
        <w:t>The process for selecting candidates for the episcopacy normally begins at the diocesan level and works its way through a series of consultations until it reaches Rome. It is a process bound by strict confidentiality and involves a number of important players – the most influential being the apostolic nuncio, the Congregation for Bishops, and the pope. It can be a time consuming process, often taking eight months or more to complete. While there are distinctions between the first appointment of a priest as a bishop and a bishop's later transfer to another diocese or his promotion to archbishop, the basic outlines of the process remain the same.</w:t>
      </w:r>
    </w:p>
    <w:p w:rsidR="006A7CF0" w:rsidRPr="006A7CF0" w:rsidRDefault="006A7CF0" w:rsidP="003B3BE0">
      <w:pPr>
        <w:shd w:val="clear" w:color="auto" w:fill="FFFFFF"/>
        <w:spacing w:before="150" w:after="75" w:line="336" w:lineRule="atLeast"/>
        <w:outlineLvl w:val="2"/>
        <w:rPr>
          <w:rFonts w:ascii="Arial" w:eastAsia="Times New Roman" w:hAnsi="Arial" w:cs="Arial"/>
          <w:b/>
          <w:bCs/>
          <w:color w:val="997733"/>
          <w:sz w:val="21"/>
          <w:szCs w:val="21"/>
          <w:lang w:val="en"/>
        </w:rPr>
      </w:pPr>
      <w:r w:rsidRPr="006A7CF0">
        <w:rPr>
          <w:rFonts w:ascii="Arial" w:eastAsia="Times New Roman" w:hAnsi="Arial" w:cs="Arial"/>
          <w:b/>
          <w:bCs/>
          <w:color w:val="997733"/>
          <w:sz w:val="21"/>
          <w:szCs w:val="21"/>
          <w:lang w:val="en"/>
        </w:rPr>
        <w:t>Key Terms</w:t>
      </w:r>
    </w:p>
    <w:p w:rsidR="006A7CF0" w:rsidRPr="006A7CF0" w:rsidRDefault="006A7CF0" w:rsidP="003B3BE0">
      <w:pPr>
        <w:shd w:val="clear" w:color="auto" w:fill="FFFFFF"/>
        <w:spacing w:before="150" w:after="0" w:line="240" w:lineRule="atLeast"/>
        <w:ind w:right="240"/>
        <w:outlineLvl w:val="3"/>
        <w:rPr>
          <w:rFonts w:ascii="Arial" w:eastAsia="Times New Roman" w:hAnsi="Arial" w:cs="Arial"/>
          <w:b/>
          <w:bCs/>
          <w:color w:val="333333"/>
          <w:sz w:val="21"/>
          <w:szCs w:val="21"/>
          <w:lang w:val="en"/>
        </w:rPr>
      </w:pPr>
      <w:r w:rsidRPr="006A7CF0">
        <w:rPr>
          <w:rFonts w:ascii="Arial" w:eastAsia="Times New Roman" w:hAnsi="Arial" w:cs="Arial"/>
          <w:b/>
          <w:bCs/>
          <w:color w:val="333333"/>
          <w:sz w:val="21"/>
          <w:szCs w:val="21"/>
          <w:lang w:val="en"/>
        </w:rPr>
        <w:t>Apostolic nuncio</w:t>
      </w:r>
    </w:p>
    <w:p w:rsidR="006A7CF0" w:rsidRPr="006A7CF0" w:rsidRDefault="006A7CF0" w:rsidP="003B3BE0">
      <w:pPr>
        <w:shd w:val="clear" w:color="auto" w:fill="FFFFFF"/>
        <w:spacing w:after="0" w:line="336" w:lineRule="atLeast"/>
        <w:rPr>
          <w:rFonts w:ascii="Arial" w:eastAsia="Times New Roman" w:hAnsi="Arial" w:cs="Arial"/>
          <w:color w:val="393939"/>
          <w:sz w:val="17"/>
          <w:szCs w:val="17"/>
          <w:lang w:val="en"/>
        </w:rPr>
      </w:pPr>
      <w:r w:rsidRPr="006A7CF0">
        <w:rPr>
          <w:rFonts w:ascii="Arial" w:eastAsia="Times New Roman" w:hAnsi="Arial" w:cs="Arial"/>
          <w:color w:val="393939"/>
          <w:sz w:val="17"/>
          <w:szCs w:val="17"/>
          <w:lang w:val="en"/>
        </w:rPr>
        <w:t xml:space="preserve">The pope's representative to both the government and to the hierarchy of a given nation; a key person in deciding what names are recommended to the Congregation for Bishops for possible episcopal appointment. </w:t>
      </w:r>
    </w:p>
    <w:p w:rsidR="006A7CF0" w:rsidRPr="006A7CF0" w:rsidRDefault="006A7CF0" w:rsidP="003B3BE0">
      <w:pPr>
        <w:shd w:val="clear" w:color="auto" w:fill="FFFFFF"/>
        <w:spacing w:before="150" w:after="0" w:line="240" w:lineRule="atLeast"/>
        <w:ind w:right="240"/>
        <w:outlineLvl w:val="3"/>
        <w:rPr>
          <w:rFonts w:ascii="Arial" w:eastAsia="Times New Roman" w:hAnsi="Arial" w:cs="Arial"/>
          <w:b/>
          <w:bCs/>
          <w:color w:val="333333"/>
          <w:sz w:val="21"/>
          <w:szCs w:val="21"/>
          <w:lang w:val="en"/>
        </w:rPr>
      </w:pPr>
      <w:r w:rsidRPr="006A7CF0">
        <w:rPr>
          <w:rFonts w:ascii="Arial" w:eastAsia="Times New Roman" w:hAnsi="Arial" w:cs="Arial"/>
          <w:b/>
          <w:bCs/>
          <w:color w:val="333333"/>
          <w:sz w:val="21"/>
          <w:szCs w:val="21"/>
          <w:lang w:val="en"/>
        </w:rPr>
        <w:t>Auxiliary Bishop</w:t>
      </w:r>
    </w:p>
    <w:p w:rsidR="006A7CF0" w:rsidRPr="006A7CF0" w:rsidRDefault="006A7CF0" w:rsidP="003B3BE0">
      <w:pPr>
        <w:shd w:val="clear" w:color="auto" w:fill="FFFFFF"/>
        <w:spacing w:after="0" w:line="336" w:lineRule="atLeast"/>
        <w:rPr>
          <w:rFonts w:ascii="Arial" w:eastAsia="Times New Roman" w:hAnsi="Arial" w:cs="Arial"/>
          <w:color w:val="393939"/>
          <w:sz w:val="17"/>
          <w:szCs w:val="17"/>
          <w:lang w:val="en"/>
        </w:rPr>
      </w:pPr>
      <w:r w:rsidRPr="006A7CF0">
        <w:rPr>
          <w:rFonts w:ascii="Arial" w:eastAsia="Times New Roman" w:hAnsi="Arial" w:cs="Arial"/>
          <w:color w:val="393939"/>
          <w:sz w:val="17"/>
          <w:szCs w:val="17"/>
          <w:lang w:val="en"/>
        </w:rPr>
        <w:t>A bishop appointed to assist a diocesan bishop. Whether in a diocese or archdiocese, his title is bishop.</w:t>
      </w:r>
    </w:p>
    <w:p w:rsidR="006A7CF0" w:rsidRPr="006A7CF0" w:rsidRDefault="006A7CF0" w:rsidP="003B3BE0">
      <w:pPr>
        <w:shd w:val="clear" w:color="auto" w:fill="FFFFFF"/>
        <w:spacing w:before="150" w:after="0" w:line="240" w:lineRule="atLeast"/>
        <w:ind w:right="240"/>
        <w:outlineLvl w:val="3"/>
        <w:rPr>
          <w:rFonts w:ascii="Arial" w:eastAsia="Times New Roman" w:hAnsi="Arial" w:cs="Arial"/>
          <w:b/>
          <w:bCs/>
          <w:color w:val="333333"/>
          <w:sz w:val="21"/>
          <w:szCs w:val="21"/>
          <w:lang w:val="en"/>
        </w:rPr>
      </w:pPr>
      <w:r w:rsidRPr="006A7CF0">
        <w:rPr>
          <w:rFonts w:ascii="Arial" w:eastAsia="Times New Roman" w:hAnsi="Arial" w:cs="Arial"/>
          <w:b/>
          <w:bCs/>
          <w:color w:val="333333"/>
          <w:sz w:val="21"/>
          <w:szCs w:val="21"/>
          <w:lang w:val="en"/>
        </w:rPr>
        <w:t>Coadjutor</w:t>
      </w:r>
    </w:p>
    <w:p w:rsidR="006A7CF0" w:rsidRPr="006A7CF0" w:rsidRDefault="006A7CF0" w:rsidP="003B3BE0">
      <w:pPr>
        <w:shd w:val="clear" w:color="auto" w:fill="FFFFFF"/>
        <w:spacing w:after="0" w:line="336" w:lineRule="atLeast"/>
        <w:rPr>
          <w:rFonts w:ascii="Arial" w:eastAsia="Times New Roman" w:hAnsi="Arial" w:cs="Arial"/>
          <w:color w:val="393939"/>
          <w:sz w:val="17"/>
          <w:szCs w:val="17"/>
          <w:lang w:val="en"/>
        </w:rPr>
      </w:pPr>
      <w:r w:rsidRPr="006A7CF0">
        <w:rPr>
          <w:rFonts w:ascii="Arial" w:eastAsia="Times New Roman" w:hAnsi="Arial" w:cs="Arial"/>
          <w:color w:val="393939"/>
          <w:sz w:val="17"/>
          <w:szCs w:val="17"/>
          <w:lang w:val="en"/>
        </w:rPr>
        <w:t>A bishop appointed to a Catholic diocese or archdiocese to assist the diocesan bishop. Unlike an auxiliary bishop, he has the right of succession, meaning that he automatically becomes the new bishop when the diocesan bishop retires or dies. By canon law, he is also vicar general of the diocese. If the diocese is an archdiocese, he is called coadjutor archbishop instead of coadjutor bishop. In recent years, a growing number of U.S. bishops in larger dioceses or archdioceses have requested and received a coadjutor in their final year or two before their retirement, in order to familiarize their successor with the workings of the (arch</w:t>
      </w:r>
      <w:proofErr w:type="gramStart"/>
      <w:r w:rsidRPr="006A7CF0">
        <w:rPr>
          <w:rFonts w:ascii="Arial" w:eastAsia="Times New Roman" w:hAnsi="Arial" w:cs="Arial"/>
          <w:color w:val="393939"/>
          <w:sz w:val="17"/>
          <w:szCs w:val="17"/>
          <w:lang w:val="en"/>
        </w:rPr>
        <w:t>)diocese</w:t>
      </w:r>
      <w:proofErr w:type="gramEnd"/>
      <w:r w:rsidRPr="006A7CF0">
        <w:rPr>
          <w:rFonts w:ascii="Arial" w:eastAsia="Times New Roman" w:hAnsi="Arial" w:cs="Arial"/>
          <w:color w:val="393939"/>
          <w:sz w:val="17"/>
          <w:szCs w:val="17"/>
          <w:lang w:val="en"/>
        </w:rPr>
        <w:t xml:space="preserve"> before he has to take over the reins. This minimizes the learning curve of a new bishop and eliminates completely the possibility of the diocese being vacant following the old bishop’s retirement.</w:t>
      </w:r>
    </w:p>
    <w:p w:rsidR="006A7CF0" w:rsidRPr="006A7CF0" w:rsidRDefault="006A7CF0" w:rsidP="003B3BE0">
      <w:pPr>
        <w:shd w:val="clear" w:color="auto" w:fill="FFFFFF"/>
        <w:spacing w:before="150" w:after="0" w:line="240" w:lineRule="atLeast"/>
        <w:ind w:right="240"/>
        <w:outlineLvl w:val="3"/>
        <w:rPr>
          <w:rFonts w:ascii="Arial" w:eastAsia="Times New Roman" w:hAnsi="Arial" w:cs="Arial"/>
          <w:b/>
          <w:bCs/>
          <w:color w:val="333333"/>
          <w:sz w:val="21"/>
          <w:szCs w:val="21"/>
          <w:lang w:val="en"/>
        </w:rPr>
      </w:pPr>
      <w:r w:rsidRPr="006A7CF0">
        <w:rPr>
          <w:rFonts w:ascii="Arial" w:eastAsia="Times New Roman" w:hAnsi="Arial" w:cs="Arial"/>
          <w:b/>
          <w:bCs/>
          <w:color w:val="333333"/>
          <w:sz w:val="21"/>
          <w:szCs w:val="21"/>
          <w:lang w:val="en"/>
        </w:rPr>
        <w:t>Congregation for Bishops</w:t>
      </w:r>
    </w:p>
    <w:p w:rsidR="006A7CF0" w:rsidRPr="006A7CF0" w:rsidRDefault="006A7CF0" w:rsidP="003B3BE0">
      <w:pPr>
        <w:shd w:val="clear" w:color="auto" w:fill="FFFFFF"/>
        <w:spacing w:after="240" w:line="336" w:lineRule="atLeast"/>
        <w:rPr>
          <w:rFonts w:ascii="Arial" w:eastAsia="Times New Roman" w:hAnsi="Arial" w:cs="Arial"/>
          <w:color w:val="393939"/>
          <w:sz w:val="17"/>
          <w:szCs w:val="17"/>
          <w:lang w:val="en"/>
        </w:rPr>
      </w:pPr>
      <w:r w:rsidRPr="006A7CF0">
        <w:rPr>
          <w:rFonts w:ascii="Arial" w:eastAsia="Times New Roman" w:hAnsi="Arial" w:cs="Arial"/>
          <w:color w:val="393939"/>
          <w:sz w:val="17"/>
          <w:szCs w:val="17"/>
          <w:lang w:val="en"/>
        </w:rPr>
        <w:t xml:space="preserve">A department of the Roman Curia, headed by a Cardinal. The head of the Congregation, called the "prefect," is presently Cardinal Marc </w:t>
      </w:r>
      <w:proofErr w:type="spellStart"/>
      <w:r w:rsidRPr="006A7CF0">
        <w:rPr>
          <w:rFonts w:ascii="Arial" w:eastAsia="Times New Roman" w:hAnsi="Arial" w:cs="Arial"/>
          <w:color w:val="393939"/>
          <w:sz w:val="17"/>
          <w:szCs w:val="17"/>
          <w:lang w:val="en"/>
        </w:rPr>
        <w:t>Ouellet</w:t>
      </w:r>
      <w:proofErr w:type="spellEnd"/>
      <w:r w:rsidRPr="006A7CF0">
        <w:rPr>
          <w:rFonts w:ascii="Arial" w:eastAsia="Times New Roman" w:hAnsi="Arial" w:cs="Arial"/>
          <w:color w:val="393939"/>
          <w:sz w:val="17"/>
          <w:szCs w:val="17"/>
          <w:lang w:val="en"/>
        </w:rPr>
        <w:t xml:space="preserve">, a Canadian. Among the congregation's responsibilities are moderating all aspects of episcopal appointments; assisting bishops in the correct exercise of their pastoral functions; handling ad </w:t>
      </w:r>
      <w:proofErr w:type="spellStart"/>
      <w:r w:rsidRPr="006A7CF0">
        <w:rPr>
          <w:rFonts w:ascii="Arial" w:eastAsia="Times New Roman" w:hAnsi="Arial" w:cs="Arial"/>
          <w:color w:val="393939"/>
          <w:sz w:val="17"/>
          <w:szCs w:val="17"/>
          <w:lang w:val="en"/>
        </w:rPr>
        <w:t>limina</w:t>
      </w:r>
      <w:proofErr w:type="spellEnd"/>
      <w:r w:rsidRPr="006A7CF0">
        <w:rPr>
          <w:rFonts w:ascii="Arial" w:eastAsia="Times New Roman" w:hAnsi="Arial" w:cs="Arial"/>
          <w:color w:val="393939"/>
          <w:sz w:val="17"/>
          <w:szCs w:val="17"/>
          <w:lang w:val="en"/>
        </w:rPr>
        <w:t xml:space="preserve"> visits (regular visits to Rome by bishops every five years); and establishing episcopal conferences and reviewing their decrees as required by canon law. Its membership consists of approximately 35 cardinals and archbishops from around the world. U.S. Cardinals on the Congregation are Justin </w:t>
      </w:r>
      <w:proofErr w:type="spellStart"/>
      <w:r w:rsidRPr="006A7CF0">
        <w:rPr>
          <w:rFonts w:ascii="Arial" w:eastAsia="Times New Roman" w:hAnsi="Arial" w:cs="Arial"/>
          <w:color w:val="393939"/>
          <w:sz w:val="17"/>
          <w:szCs w:val="17"/>
          <w:lang w:val="en"/>
        </w:rPr>
        <w:t>Rigali</w:t>
      </w:r>
      <w:proofErr w:type="spellEnd"/>
      <w:r w:rsidRPr="006A7CF0">
        <w:rPr>
          <w:rFonts w:ascii="Arial" w:eastAsia="Times New Roman" w:hAnsi="Arial" w:cs="Arial"/>
          <w:color w:val="393939"/>
          <w:sz w:val="17"/>
          <w:szCs w:val="17"/>
          <w:lang w:val="en"/>
        </w:rPr>
        <w:t xml:space="preserve">, William </w:t>
      </w:r>
      <w:proofErr w:type="spellStart"/>
      <w:r w:rsidRPr="006A7CF0">
        <w:rPr>
          <w:rFonts w:ascii="Arial" w:eastAsia="Times New Roman" w:hAnsi="Arial" w:cs="Arial"/>
          <w:color w:val="393939"/>
          <w:sz w:val="17"/>
          <w:szCs w:val="17"/>
          <w:lang w:val="en"/>
        </w:rPr>
        <w:t>Levada</w:t>
      </w:r>
      <w:proofErr w:type="spellEnd"/>
      <w:r w:rsidRPr="006A7CF0">
        <w:rPr>
          <w:rFonts w:ascii="Arial" w:eastAsia="Times New Roman" w:hAnsi="Arial" w:cs="Arial"/>
          <w:color w:val="393939"/>
          <w:sz w:val="17"/>
          <w:szCs w:val="17"/>
          <w:lang w:val="en"/>
        </w:rPr>
        <w:t>, Bernard Law, Raymond Burke and James Stafford.</w:t>
      </w:r>
    </w:p>
    <w:p w:rsidR="006A7CF0" w:rsidRPr="006A7CF0" w:rsidRDefault="006A7CF0" w:rsidP="003B3BE0">
      <w:pPr>
        <w:shd w:val="clear" w:color="auto" w:fill="FFFFFF"/>
        <w:spacing w:before="150" w:after="0" w:line="240" w:lineRule="atLeast"/>
        <w:ind w:right="240"/>
        <w:outlineLvl w:val="3"/>
        <w:rPr>
          <w:rFonts w:ascii="Arial" w:eastAsia="Times New Roman" w:hAnsi="Arial" w:cs="Arial"/>
          <w:b/>
          <w:bCs/>
          <w:color w:val="333333"/>
          <w:sz w:val="21"/>
          <w:szCs w:val="21"/>
          <w:lang w:val="en"/>
        </w:rPr>
      </w:pPr>
      <w:r w:rsidRPr="006A7CF0">
        <w:rPr>
          <w:rFonts w:ascii="Arial" w:eastAsia="Times New Roman" w:hAnsi="Arial" w:cs="Arial"/>
          <w:b/>
          <w:bCs/>
          <w:color w:val="333333"/>
          <w:sz w:val="21"/>
          <w:szCs w:val="21"/>
          <w:lang w:val="en"/>
        </w:rPr>
        <w:t>Diocesan Bishop</w:t>
      </w:r>
    </w:p>
    <w:p w:rsidR="006A7CF0" w:rsidRPr="006A7CF0" w:rsidRDefault="006A7CF0" w:rsidP="003B3BE0">
      <w:pPr>
        <w:shd w:val="clear" w:color="auto" w:fill="FFFFFF"/>
        <w:spacing w:after="0" w:line="336" w:lineRule="atLeast"/>
        <w:rPr>
          <w:rFonts w:ascii="Arial" w:eastAsia="Times New Roman" w:hAnsi="Arial" w:cs="Arial"/>
          <w:color w:val="393939"/>
          <w:sz w:val="17"/>
          <w:szCs w:val="17"/>
          <w:lang w:val="en"/>
        </w:rPr>
      </w:pPr>
      <w:r w:rsidRPr="006A7CF0">
        <w:rPr>
          <w:rFonts w:ascii="Arial" w:eastAsia="Times New Roman" w:hAnsi="Arial" w:cs="Arial"/>
          <w:color w:val="393939"/>
          <w:sz w:val="17"/>
          <w:szCs w:val="17"/>
          <w:lang w:val="en"/>
        </w:rPr>
        <w:t>Pastoral and legal head and representative of a diocese.</w:t>
      </w:r>
    </w:p>
    <w:p w:rsidR="006A7CF0" w:rsidRPr="006A7CF0" w:rsidRDefault="006A7CF0" w:rsidP="003B3BE0">
      <w:pPr>
        <w:shd w:val="clear" w:color="auto" w:fill="FFFFFF"/>
        <w:spacing w:before="150" w:after="0" w:line="240" w:lineRule="atLeast"/>
        <w:ind w:right="240"/>
        <w:outlineLvl w:val="3"/>
        <w:rPr>
          <w:rFonts w:ascii="Arial" w:eastAsia="Times New Roman" w:hAnsi="Arial" w:cs="Arial"/>
          <w:b/>
          <w:bCs/>
          <w:color w:val="333333"/>
          <w:sz w:val="21"/>
          <w:szCs w:val="21"/>
          <w:lang w:val="en"/>
        </w:rPr>
      </w:pPr>
      <w:r w:rsidRPr="006A7CF0">
        <w:rPr>
          <w:rFonts w:ascii="Arial" w:eastAsia="Times New Roman" w:hAnsi="Arial" w:cs="Arial"/>
          <w:b/>
          <w:bCs/>
          <w:color w:val="333333"/>
          <w:sz w:val="21"/>
          <w:szCs w:val="21"/>
          <w:lang w:val="en"/>
        </w:rPr>
        <w:t>Province</w:t>
      </w:r>
    </w:p>
    <w:p w:rsidR="006A7CF0" w:rsidRPr="006A7CF0" w:rsidRDefault="006A7CF0" w:rsidP="003B3BE0">
      <w:pPr>
        <w:shd w:val="clear" w:color="auto" w:fill="FFFFFF"/>
        <w:spacing w:after="0" w:line="336" w:lineRule="atLeast"/>
        <w:rPr>
          <w:rFonts w:ascii="Arial" w:eastAsia="Times New Roman" w:hAnsi="Arial" w:cs="Arial"/>
          <w:color w:val="393939"/>
          <w:sz w:val="17"/>
          <w:szCs w:val="17"/>
          <w:lang w:val="en"/>
        </w:rPr>
      </w:pPr>
      <w:r w:rsidRPr="006A7CF0">
        <w:rPr>
          <w:rFonts w:ascii="Arial" w:eastAsia="Times New Roman" w:hAnsi="Arial" w:cs="Arial"/>
          <w:color w:val="393939"/>
          <w:sz w:val="17"/>
          <w:szCs w:val="17"/>
          <w:lang w:val="en"/>
        </w:rPr>
        <w:lastRenderedPageBreak/>
        <w:t xml:space="preserve">A territory comprising one archdiocese, called the metropolitan see, and one or more dioceses, called </w:t>
      </w:r>
      <w:proofErr w:type="spellStart"/>
      <w:r w:rsidRPr="006A7CF0">
        <w:rPr>
          <w:rFonts w:ascii="Arial" w:eastAsia="Times New Roman" w:hAnsi="Arial" w:cs="Arial"/>
          <w:color w:val="393939"/>
          <w:sz w:val="17"/>
          <w:szCs w:val="17"/>
          <w:lang w:val="en"/>
        </w:rPr>
        <w:t>suffragan</w:t>
      </w:r>
      <w:proofErr w:type="spellEnd"/>
      <w:r w:rsidRPr="006A7CF0">
        <w:rPr>
          <w:rFonts w:ascii="Arial" w:eastAsia="Times New Roman" w:hAnsi="Arial" w:cs="Arial"/>
          <w:color w:val="393939"/>
          <w:sz w:val="17"/>
          <w:szCs w:val="17"/>
          <w:lang w:val="en"/>
        </w:rPr>
        <w:t xml:space="preserve"> sees. The Code of Canon Law spells out certain limited obligations and authority that the metropolitan archbishop has with respect to the dioceses within his province. The United States is divided into 33 ecclesiastical provinces.</w:t>
      </w:r>
    </w:p>
    <w:p w:rsidR="006A7CF0" w:rsidRPr="006A7CF0" w:rsidRDefault="006A7CF0" w:rsidP="003B3BE0">
      <w:pPr>
        <w:shd w:val="clear" w:color="auto" w:fill="FFFFFF"/>
        <w:spacing w:before="150" w:after="0" w:line="240" w:lineRule="atLeast"/>
        <w:ind w:right="240"/>
        <w:outlineLvl w:val="3"/>
        <w:rPr>
          <w:rFonts w:ascii="Arial" w:eastAsia="Times New Roman" w:hAnsi="Arial" w:cs="Arial"/>
          <w:b/>
          <w:bCs/>
          <w:color w:val="333333"/>
          <w:sz w:val="21"/>
          <w:szCs w:val="21"/>
          <w:lang w:val="en"/>
        </w:rPr>
      </w:pPr>
      <w:proofErr w:type="spellStart"/>
      <w:r w:rsidRPr="006A7CF0">
        <w:rPr>
          <w:rFonts w:ascii="Arial" w:eastAsia="Times New Roman" w:hAnsi="Arial" w:cs="Arial"/>
          <w:b/>
          <w:bCs/>
          <w:color w:val="333333"/>
          <w:sz w:val="21"/>
          <w:szCs w:val="21"/>
          <w:lang w:val="en"/>
        </w:rPr>
        <w:t>Terna</w:t>
      </w:r>
      <w:proofErr w:type="spellEnd"/>
    </w:p>
    <w:p w:rsidR="006A7CF0" w:rsidRPr="006A7CF0" w:rsidRDefault="006A7CF0" w:rsidP="003B3BE0">
      <w:pPr>
        <w:shd w:val="clear" w:color="auto" w:fill="FFFFFF"/>
        <w:spacing w:after="240" w:line="336" w:lineRule="atLeast"/>
        <w:rPr>
          <w:rFonts w:ascii="Arial" w:eastAsia="Times New Roman" w:hAnsi="Arial" w:cs="Arial"/>
          <w:color w:val="393939"/>
          <w:sz w:val="17"/>
          <w:szCs w:val="17"/>
          <w:lang w:val="en"/>
        </w:rPr>
      </w:pPr>
      <w:r w:rsidRPr="006A7CF0">
        <w:rPr>
          <w:rFonts w:ascii="Arial" w:eastAsia="Times New Roman" w:hAnsi="Arial" w:cs="Arial"/>
          <w:color w:val="393939"/>
          <w:sz w:val="17"/>
          <w:szCs w:val="17"/>
          <w:lang w:val="en"/>
        </w:rPr>
        <w:t>A list of three candidates for a vacant office, including the office of bishop.</w:t>
      </w:r>
    </w:p>
    <w:p w:rsidR="006A7CF0" w:rsidRPr="006A7CF0" w:rsidRDefault="006A7CF0" w:rsidP="003B3BE0">
      <w:pPr>
        <w:shd w:val="clear" w:color="auto" w:fill="FFFFFF"/>
        <w:spacing w:before="150" w:after="75" w:line="336" w:lineRule="atLeast"/>
        <w:outlineLvl w:val="2"/>
        <w:rPr>
          <w:rFonts w:ascii="Arial" w:eastAsia="Times New Roman" w:hAnsi="Arial" w:cs="Arial"/>
          <w:b/>
          <w:bCs/>
          <w:color w:val="997733"/>
          <w:sz w:val="21"/>
          <w:szCs w:val="21"/>
          <w:lang w:val="en"/>
        </w:rPr>
      </w:pPr>
      <w:r w:rsidRPr="006A7CF0">
        <w:rPr>
          <w:rFonts w:ascii="Arial" w:eastAsia="Times New Roman" w:hAnsi="Arial" w:cs="Arial"/>
          <w:b/>
          <w:bCs/>
          <w:color w:val="997733"/>
          <w:sz w:val="21"/>
          <w:szCs w:val="21"/>
          <w:lang w:val="en"/>
        </w:rPr>
        <w:t>Stage 1: Bishops' Recommendations</w:t>
      </w:r>
    </w:p>
    <w:p w:rsidR="006A7CF0" w:rsidRPr="006A7CF0" w:rsidRDefault="006A7CF0" w:rsidP="003B3BE0">
      <w:pPr>
        <w:shd w:val="clear" w:color="auto" w:fill="FFFFFF"/>
        <w:spacing w:after="240" w:line="336" w:lineRule="atLeast"/>
        <w:rPr>
          <w:rFonts w:ascii="Arial" w:eastAsia="Times New Roman" w:hAnsi="Arial" w:cs="Arial"/>
          <w:color w:val="393939"/>
          <w:sz w:val="17"/>
          <w:szCs w:val="17"/>
          <w:lang w:val="en"/>
        </w:rPr>
      </w:pPr>
      <w:r w:rsidRPr="006A7CF0">
        <w:rPr>
          <w:rFonts w:ascii="Arial" w:eastAsia="Times New Roman" w:hAnsi="Arial" w:cs="Arial"/>
          <w:color w:val="393939"/>
          <w:sz w:val="17"/>
          <w:szCs w:val="17"/>
          <w:lang w:val="en"/>
        </w:rPr>
        <w:br/>
        <w:t>Every bishop may submit to the archbishop of his province the names of priests he thinks would make good bishops. Prior to the regular province meeting (usually annually), the archbishop distributes to all the bishops of the province the names and curricula vitae of priests which have been submitted to him. Following a discussion among the bishops at the province meeting, a vote is taken on which names to recommend. The number of names on this provincial list may vary. The vote tally, together with the minutes of the meeting, is then forwarded by the archbishop to the apostolic nuncio in Washington. The list is also submitted to the United States Conference of Catholic Bishops (USCCB).</w:t>
      </w:r>
    </w:p>
    <w:p w:rsidR="006A7CF0" w:rsidRPr="006A7CF0" w:rsidRDefault="006A7CF0" w:rsidP="003B3BE0">
      <w:pPr>
        <w:shd w:val="clear" w:color="auto" w:fill="FFFFFF"/>
        <w:spacing w:before="150" w:after="75" w:line="336" w:lineRule="atLeast"/>
        <w:outlineLvl w:val="2"/>
        <w:rPr>
          <w:rFonts w:ascii="Arial" w:eastAsia="Times New Roman" w:hAnsi="Arial" w:cs="Arial"/>
          <w:b/>
          <w:bCs/>
          <w:color w:val="997733"/>
          <w:sz w:val="21"/>
          <w:szCs w:val="21"/>
          <w:lang w:val="en"/>
        </w:rPr>
      </w:pPr>
      <w:r w:rsidRPr="006A7CF0">
        <w:rPr>
          <w:rFonts w:ascii="Arial" w:eastAsia="Times New Roman" w:hAnsi="Arial" w:cs="Arial"/>
          <w:b/>
          <w:bCs/>
          <w:color w:val="997733"/>
          <w:sz w:val="21"/>
          <w:szCs w:val="21"/>
          <w:lang w:val="en"/>
        </w:rPr>
        <w:t>Stage 2: The Apostolic Nuncio</w:t>
      </w:r>
    </w:p>
    <w:p w:rsidR="006A7CF0" w:rsidRPr="006A7CF0" w:rsidRDefault="006A7CF0" w:rsidP="003B3BE0">
      <w:pPr>
        <w:shd w:val="clear" w:color="auto" w:fill="FFFFFF"/>
        <w:spacing w:after="0" w:line="336" w:lineRule="atLeast"/>
        <w:rPr>
          <w:rFonts w:ascii="Arial" w:eastAsia="Times New Roman" w:hAnsi="Arial" w:cs="Arial"/>
          <w:color w:val="393939"/>
          <w:sz w:val="17"/>
          <w:szCs w:val="17"/>
          <w:lang w:val="en"/>
        </w:rPr>
      </w:pPr>
      <w:r w:rsidRPr="006A7CF0">
        <w:rPr>
          <w:rFonts w:ascii="Arial" w:eastAsia="Times New Roman" w:hAnsi="Arial" w:cs="Arial"/>
          <w:color w:val="393939"/>
          <w:sz w:val="17"/>
          <w:szCs w:val="17"/>
          <w:lang w:val="en"/>
        </w:rPr>
        <w:br/>
        <w:t>By overseeing the final list of names forwarded to Rome, the apostolic nuncio plays a decisive role in the selection process. He not only gathers facts and information about potential candidates, but also interprets that information for the Congregation. Great weight is given to the nuncio's recommendations, but it is important to remember that his "gatekeeper" role, however, does not mean that his recommendations are always followed.</w:t>
      </w:r>
    </w:p>
    <w:p w:rsidR="006A7CF0" w:rsidRPr="006A7CF0" w:rsidRDefault="006A7CF0" w:rsidP="003B3BE0">
      <w:pPr>
        <w:shd w:val="clear" w:color="auto" w:fill="FFFFFF"/>
        <w:spacing w:before="150" w:after="0" w:line="240" w:lineRule="atLeast"/>
        <w:ind w:right="240"/>
        <w:outlineLvl w:val="3"/>
        <w:rPr>
          <w:rFonts w:ascii="Arial" w:eastAsia="Times New Roman" w:hAnsi="Arial" w:cs="Arial"/>
          <w:b/>
          <w:bCs/>
          <w:color w:val="333333"/>
          <w:sz w:val="21"/>
          <w:szCs w:val="21"/>
          <w:lang w:val="en"/>
        </w:rPr>
      </w:pPr>
      <w:r w:rsidRPr="006A7CF0">
        <w:rPr>
          <w:rFonts w:ascii="Arial" w:eastAsia="Times New Roman" w:hAnsi="Arial" w:cs="Arial"/>
          <w:b/>
          <w:bCs/>
          <w:color w:val="333333"/>
          <w:sz w:val="21"/>
          <w:szCs w:val="21"/>
          <w:lang w:val="en"/>
        </w:rPr>
        <w:t>For Diocesan Bishops</w:t>
      </w:r>
    </w:p>
    <w:p w:rsidR="006A7CF0" w:rsidRPr="006A7CF0" w:rsidRDefault="006A7CF0" w:rsidP="003B3BE0">
      <w:pPr>
        <w:shd w:val="clear" w:color="auto" w:fill="FFFFFF"/>
        <w:spacing w:after="0" w:line="336" w:lineRule="atLeast"/>
        <w:rPr>
          <w:rFonts w:ascii="Arial" w:eastAsia="Times New Roman" w:hAnsi="Arial" w:cs="Arial"/>
          <w:color w:val="393939"/>
          <w:sz w:val="17"/>
          <w:szCs w:val="17"/>
          <w:lang w:val="en"/>
        </w:rPr>
      </w:pPr>
    </w:p>
    <w:p w:rsidR="006A7CF0" w:rsidRPr="006A7CF0" w:rsidRDefault="006A7CF0" w:rsidP="003B3BE0">
      <w:pPr>
        <w:numPr>
          <w:ilvl w:val="0"/>
          <w:numId w:val="1"/>
        </w:numPr>
        <w:shd w:val="clear" w:color="auto" w:fill="FFFFFF"/>
        <w:spacing w:before="30" w:after="30" w:line="336" w:lineRule="atLeast"/>
        <w:ind w:left="300" w:right="135"/>
        <w:rPr>
          <w:rFonts w:ascii="Arial" w:eastAsia="Times New Roman" w:hAnsi="Arial" w:cs="Arial"/>
          <w:color w:val="393939"/>
          <w:sz w:val="17"/>
          <w:szCs w:val="17"/>
          <w:lang w:val="en"/>
        </w:rPr>
      </w:pPr>
      <w:r w:rsidRPr="006A7CF0">
        <w:rPr>
          <w:rFonts w:ascii="Arial" w:eastAsia="Times New Roman" w:hAnsi="Arial" w:cs="Arial"/>
          <w:color w:val="393939"/>
          <w:sz w:val="17"/>
          <w:szCs w:val="17"/>
          <w:lang w:val="en"/>
        </w:rPr>
        <w:t>After receiving the list of candidates forwarded by a province, the apostolic nuncio conducts his own investigation into the suitability of the candidates.</w:t>
      </w:r>
    </w:p>
    <w:p w:rsidR="006A7CF0" w:rsidRPr="006A7CF0" w:rsidRDefault="006A7CF0" w:rsidP="003B3BE0">
      <w:pPr>
        <w:numPr>
          <w:ilvl w:val="0"/>
          <w:numId w:val="1"/>
        </w:numPr>
        <w:shd w:val="clear" w:color="auto" w:fill="FFFFFF"/>
        <w:spacing w:before="30" w:after="30" w:line="336" w:lineRule="atLeast"/>
        <w:ind w:left="300" w:right="135"/>
        <w:rPr>
          <w:rFonts w:ascii="Arial" w:eastAsia="Times New Roman" w:hAnsi="Arial" w:cs="Arial"/>
          <w:color w:val="393939"/>
          <w:sz w:val="17"/>
          <w:szCs w:val="17"/>
          <w:lang w:val="en"/>
        </w:rPr>
      </w:pPr>
      <w:r w:rsidRPr="006A7CF0">
        <w:rPr>
          <w:rFonts w:ascii="Arial" w:eastAsia="Times New Roman" w:hAnsi="Arial" w:cs="Arial"/>
          <w:color w:val="393939"/>
          <w:sz w:val="17"/>
          <w:szCs w:val="17"/>
          <w:lang w:val="en"/>
        </w:rPr>
        <w:t>A report is requested from the current bishop or the administrator of a diocese on the conditions and needs of the diocese. If the appointment is a replacement for a diocesan bishop or archbishop about to retire, consideration will be given to the incumbent's recommendations. Broad consultation within the diocese is encouraged with regard to the needs of the diocese, but not the names of candidates.</w:t>
      </w:r>
    </w:p>
    <w:p w:rsidR="006A7CF0" w:rsidRPr="006A7CF0" w:rsidRDefault="006A7CF0" w:rsidP="003B3BE0">
      <w:pPr>
        <w:numPr>
          <w:ilvl w:val="0"/>
          <w:numId w:val="2"/>
        </w:numPr>
        <w:shd w:val="clear" w:color="auto" w:fill="FFFFFF"/>
        <w:spacing w:after="30" w:line="336" w:lineRule="atLeast"/>
        <w:ind w:left="1020" w:right="855"/>
        <w:rPr>
          <w:rFonts w:ascii="Arial" w:eastAsia="Times New Roman" w:hAnsi="Arial" w:cs="Arial"/>
          <w:color w:val="393939"/>
          <w:sz w:val="17"/>
          <w:szCs w:val="17"/>
          <w:lang w:val="en"/>
        </w:rPr>
      </w:pPr>
      <w:r w:rsidRPr="006A7CF0">
        <w:rPr>
          <w:rFonts w:ascii="Arial" w:eastAsia="Times New Roman" w:hAnsi="Arial" w:cs="Arial"/>
          <w:color w:val="393939"/>
          <w:sz w:val="17"/>
          <w:szCs w:val="17"/>
          <w:lang w:val="en"/>
        </w:rPr>
        <w:t>The report is to include the names of individuals in the diocese with whom the Nuncio might consult and how to contact them.</w:t>
      </w:r>
    </w:p>
    <w:p w:rsidR="006A7CF0" w:rsidRPr="006A7CF0" w:rsidRDefault="006A7CF0" w:rsidP="003B3BE0">
      <w:pPr>
        <w:numPr>
          <w:ilvl w:val="0"/>
          <w:numId w:val="2"/>
        </w:numPr>
        <w:shd w:val="clear" w:color="auto" w:fill="FFFFFF"/>
        <w:spacing w:before="30" w:after="30" w:line="336" w:lineRule="atLeast"/>
        <w:ind w:left="1020" w:right="855"/>
        <w:rPr>
          <w:rFonts w:ascii="Arial" w:eastAsia="Times New Roman" w:hAnsi="Arial" w:cs="Arial"/>
          <w:color w:val="393939"/>
          <w:sz w:val="17"/>
          <w:szCs w:val="17"/>
          <w:lang w:val="en"/>
        </w:rPr>
      </w:pPr>
      <w:r w:rsidRPr="006A7CF0">
        <w:rPr>
          <w:rFonts w:ascii="Arial" w:eastAsia="Times New Roman" w:hAnsi="Arial" w:cs="Arial"/>
          <w:color w:val="393939"/>
          <w:sz w:val="17"/>
          <w:szCs w:val="17"/>
          <w:lang w:val="en"/>
        </w:rPr>
        <w:t> Previous bishops of the diocese are consulted.</w:t>
      </w:r>
    </w:p>
    <w:p w:rsidR="006A7CF0" w:rsidRPr="006A7CF0" w:rsidRDefault="006A7CF0" w:rsidP="003B3BE0">
      <w:pPr>
        <w:numPr>
          <w:ilvl w:val="0"/>
          <w:numId w:val="2"/>
        </w:numPr>
        <w:shd w:val="clear" w:color="auto" w:fill="FFFFFF"/>
        <w:spacing w:before="30" w:after="30" w:line="336" w:lineRule="atLeast"/>
        <w:ind w:left="1020" w:right="855"/>
        <w:rPr>
          <w:rFonts w:ascii="Arial" w:eastAsia="Times New Roman" w:hAnsi="Arial" w:cs="Arial"/>
          <w:color w:val="393939"/>
          <w:sz w:val="17"/>
          <w:szCs w:val="17"/>
          <w:lang w:val="en"/>
        </w:rPr>
      </w:pPr>
      <w:r w:rsidRPr="006A7CF0">
        <w:rPr>
          <w:rFonts w:ascii="Arial" w:eastAsia="Times New Roman" w:hAnsi="Arial" w:cs="Arial"/>
          <w:color w:val="393939"/>
          <w:sz w:val="17"/>
          <w:szCs w:val="17"/>
          <w:lang w:val="en"/>
        </w:rPr>
        <w:t> Bishops of the province are consulted</w:t>
      </w:r>
    </w:p>
    <w:p w:rsidR="006A7CF0" w:rsidRPr="006A7CF0" w:rsidRDefault="006A7CF0" w:rsidP="003B3BE0">
      <w:pPr>
        <w:numPr>
          <w:ilvl w:val="0"/>
          <w:numId w:val="2"/>
        </w:numPr>
        <w:shd w:val="clear" w:color="auto" w:fill="FFFFFF"/>
        <w:spacing w:before="30" w:after="30" w:line="336" w:lineRule="atLeast"/>
        <w:ind w:left="1020" w:right="855"/>
        <w:rPr>
          <w:rFonts w:ascii="Arial" w:eastAsia="Times New Roman" w:hAnsi="Arial" w:cs="Arial"/>
          <w:color w:val="393939"/>
          <w:sz w:val="17"/>
          <w:szCs w:val="17"/>
          <w:lang w:val="en"/>
        </w:rPr>
      </w:pPr>
      <w:r w:rsidRPr="006A7CF0">
        <w:rPr>
          <w:rFonts w:ascii="Arial" w:eastAsia="Times New Roman" w:hAnsi="Arial" w:cs="Arial"/>
          <w:color w:val="393939"/>
          <w:sz w:val="17"/>
          <w:szCs w:val="17"/>
          <w:lang w:val="en"/>
        </w:rPr>
        <w:t> The president and vice president of the USCCB are consulted.</w:t>
      </w:r>
    </w:p>
    <w:p w:rsidR="006A7CF0" w:rsidRPr="006A7CF0" w:rsidRDefault="006A7CF0" w:rsidP="003B3BE0">
      <w:pPr>
        <w:numPr>
          <w:ilvl w:val="0"/>
          <w:numId w:val="2"/>
        </w:numPr>
        <w:shd w:val="clear" w:color="auto" w:fill="FFFFFF"/>
        <w:spacing w:before="30" w:after="100" w:line="336" w:lineRule="atLeast"/>
        <w:ind w:left="1020" w:right="855"/>
        <w:rPr>
          <w:rFonts w:ascii="Arial" w:eastAsia="Times New Roman" w:hAnsi="Arial" w:cs="Arial"/>
          <w:color w:val="393939"/>
          <w:sz w:val="17"/>
          <w:szCs w:val="17"/>
          <w:lang w:val="en"/>
        </w:rPr>
      </w:pPr>
      <w:r w:rsidRPr="006A7CF0">
        <w:rPr>
          <w:rFonts w:ascii="Arial" w:eastAsia="Times New Roman" w:hAnsi="Arial" w:cs="Arial"/>
          <w:color w:val="393939"/>
          <w:sz w:val="17"/>
          <w:szCs w:val="17"/>
          <w:lang w:val="en"/>
        </w:rPr>
        <w:t> If the vacancy to be filled is an archdiocese, other archbishops in the United States may be consulted.</w:t>
      </w:r>
    </w:p>
    <w:p w:rsidR="006A7CF0" w:rsidRPr="006A7CF0" w:rsidRDefault="006A7CF0" w:rsidP="003B3BE0">
      <w:pPr>
        <w:numPr>
          <w:ilvl w:val="0"/>
          <w:numId w:val="3"/>
        </w:numPr>
        <w:shd w:val="clear" w:color="auto" w:fill="FFFFFF"/>
        <w:spacing w:before="30" w:after="30" w:line="336" w:lineRule="atLeast"/>
        <w:ind w:left="300" w:right="135"/>
        <w:rPr>
          <w:rFonts w:ascii="Arial" w:eastAsia="Times New Roman" w:hAnsi="Arial" w:cs="Arial"/>
          <w:color w:val="393939"/>
          <w:sz w:val="17"/>
          <w:szCs w:val="17"/>
          <w:lang w:val="en"/>
        </w:rPr>
      </w:pPr>
      <w:r w:rsidRPr="006A7CF0">
        <w:rPr>
          <w:rFonts w:ascii="Arial" w:eastAsia="Times New Roman" w:hAnsi="Arial" w:cs="Arial"/>
          <w:color w:val="393939"/>
          <w:sz w:val="17"/>
          <w:szCs w:val="17"/>
          <w:lang w:val="en"/>
        </w:rPr>
        <w:lastRenderedPageBreak/>
        <w:t>At this point, the nuncio narrows his list and a questionnaire is sent to 20 or 30 people who know each of the candidates for their input.</w:t>
      </w:r>
    </w:p>
    <w:p w:rsidR="006A7CF0" w:rsidRPr="006A7CF0" w:rsidRDefault="006A7CF0" w:rsidP="003B3BE0">
      <w:pPr>
        <w:numPr>
          <w:ilvl w:val="0"/>
          <w:numId w:val="3"/>
        </w:numPr>
        <w:shd w:val="clear" w:color="auto" w:fill="FFFFFF"/>
        <w:spacing w:before="30" w:after="30" w:line="336" w:lineRule="atLeast"/>
        <w:ind w:left="300" w:right="135"/>
        <w:rPr>
          <w:rFonts w:ascii="Arial" w:eastAsia="Times New Roman" w:hAnsi="Arial" w:cs="Arial"/>
          <w:color w:val="393939"/>
          <w:sz w:val="17"/>
          <w:szCs w:val="17"/>
          <w:lang w:val="en"/>
        </w:rPr>
      </w:pPr>
      <w:r w:rsidRPr="006A7CF0">
        <w:rPr>
          <w:rFonts w:ascii="Arial" w:eastAsia="Times New Roman" w:hAnsi="Arial" w:cs="Arial"/>
          <w:color w:val="393939"/>
          <w:sz w:val="17"/>
          <w:szCs w:val="17"/>
          <w:lang w:val="en"/>
        </w:rPr>
        <w:t xml:space="preserve">All material is collected and reviewed by the nuncio, and a report (approximately 20 pages) is prepared. Three candidates are listed alphabetically – the </w:t>
      </w:r>
      <w:proofErr w:type="spellStart"/>
      <w:r w:rsidRPr="006A7CF0">
        <w:rPr>
          <w:rFonts w:ascii="Arial" w:eastAsia="Times New Roman" w:hAnsi="Arial" w:cs="Arial"/>
          <w:color w:val="393939"/>
          <w:sz w:val="17"/>
          <w:szCs w:val="17"/>
          <w:lang w:val="en"/>
        </w:rPr>
        <w:t>terna</w:t>
      </w:r>
      <w:proofErr w:type="spellEnd"/>
      <w:r w:rsidRPr="006A7CF0">
        <w:rPr>
          <w:rFonts w:ascii="Arial" w:eastAsia="Times New Roman" w:hAnsi="Arial" w:cs="Arial"/>
          <w:color w:val="393939"/>
          <w:sz w:val="17"/>
          <w:szCs w:val="17"/>
          <w:lang w:val="en"/>
        </w:rPr>
        <w:t xml:space="preserve"> – with the nuncio's preference noted. All materials are the n forwarded to the Congregation for Bishops in Rome.</w:t>
      </w:r>
    </w:p>
    <w:p w:rsidR="006A7CF0" w:rsidRPr="006A7CF0" w:rsidRDefault="006A7CF0" w:rsidP="003B3BE0">
      <w:pPr>
        <w:shd w:val="clear" w:color="auto" w:fill="FFFFFF"/>
        <w:spacing w:before="150" w:after="0" w:line="240" w:lineRule="atLeast"/>
        <w:ind w:right="240"/>
        <w:outlineLvl w:val="3"/>
        <w:rPr>
          <w:rFonts w:ascii="Arial" w:eastAsia="Times New Roman" w:hAnsi="Arial" w:cs="Arial"/>
          <w:b/>
          <w:bCs/>
          <w:color w:val="333333"/>
          <w:sz w:val="21"/>
          <w:szCs w:val="21"/>
          <w:lang w:val="en"/>
        </w:rPr>
      </w:pPr>
      <w:r w:rsidRPr="006A7CF0">
        <w:rPr>
          <w:rFonts w:ascii="Arial" w:eastAsia="Times New Roman" w:hAnsi="Arial" w:cs="Arial"/>
          <w:b/>
          <w:bCs/>
          <w:color w:val="333333"/>
          <w:sz w:val="21"/>
          <w:szCs w:val="21"/>
          <w:lang w:val="en"/>
        </w:rPr>
        <w:t>For Auxiliary Bishops</w:t>
      </w:r>
    </w:p>
    <w:p w:rsidR="006A7CF0" w:rsidRPr="006A7CF0" w:rsidRDefault="006A7CF0" w:rsidP="003B3BE0">
      <w:pPr>
        <w:shd w:val="clear" w:color="auto" w:fill="FFFFFF"/>
        <w:spacing w:after="0" w:line="336" w:lineRule="atLeast"/>
        <w:rPr>
          <w:rFonts w:ascii="Arial" w:eastAsia="Times New Roman" w:hAnsi="Arial" w:cs="Arial"/>
          <w:color w:val="393939"/>
          <w:sz w:val="17"/>
          <w:szCs w:val="17"/>
          <w:lang w:val="en"/>
        </w:rPr>
      </w:pPr>
    </w:p>
    <w:p w:rsidR="006A7CF0" w:rsidRPr="006A7CF0" w:rsidRDefault="006A7CF0" w:rsidP="003B3BE0">
      <w:pPr>
        <w:numPr>
          <w:ilvl w:val="0"/>
          <w:numId w:val="4"/>
        </w:numPr>
        <w:shd w:val="clear" w:color="auto" w:fill="FFFFFF"/>
        <w:spacing w:before="30" w:after="30" w:line="336" w:lineRule="atLeast"/>
        <w:ind w:left="300" w:right="135"/>
        <w:rPr>
          <w:rFonts w:ascii="Arial" w:eastAsia="Times New Roman" w:hAnsi="Arial" w:cs="Arial"/>
          <w:color w:val="393939"/>
          <w:sz w:val="17"/>
          <w:szCs w:val="17"/>
          <w:lang w:val="en"/>
        </w:rPr>
      </w:pPr>
      <w:r w:rsidRPr="006A7CF0">
        <w:rPr>
          <w:rFonts w:ascii="Arial" w:eastAsia="Times New Roman" w:hAnsi="Arial" w:cs="Arial"/>
          <w:color w:val="393939"/>
          <w:sz w:val="17"/>
          <w:szCs w:val="17"/>
          <w:lang w:val="en"/>
        </w:rPr>
        <w:t>A diocesan bishop must justify to the apostolic nuncio his need for an auxiliary bishop. This is easier if he is requesting a replacement for a retired or deceased auxiliary.</w:t>
      </w:r>
    </w:p>
    <w:p w:rsidR="006A7CF0" w:rsidRPr="006A7CF0" w:rsidRDefault="006A7CF0" w:rsidP="003B3BE0">
      <w:pPr>
        <w:numPr>
          <w:ilvl w:val="0"/>
          <w:numId w:val="4"/>
        </w:numPr>
        <w:shd w:val="clear" w:color="auto" w:fill="FFFFFF"/>
        <w:spacing w:before="30" w:after="30" w:line="336" w:lineRule="atLeast"/>
        <w:ind w:left="300" w:right="135"/>
        <w:rPr>
          <w:rFonts w:ascii="Arial" w:eastAsia="Times New Roman" w:hAnsi="Arial" w:cs="Arial"/>
          <w:color w:val="393939"/>
          <w:sz w:val="17"/>
          <w:szCs w:val="17"/>
          <w:lang w:val="en"/>
        </w:rPr>
      </w:pPr>
      <w:r w:rsidRPr="006A7CF0">
        <w:rPr>
          <w:rFonts w:ascii="Arial" w:eastAsia="Times New Roman" w:hAnsi="Arial" w:cs="Arial"/>
          <w:color w:val="393939"/>
          <w:sz w:val="17"/>
          <w:szCs w:val="17"/>
          <w:lang w:val="en"/>
        </w:rPr>
        <w:t xml:space="preserve">The diocesan bishop prepares the </w:t>
      </w:r>
      <w:proofErr w:type="spellStart"/>
      <w:r w:rsidRPr="006A7CF0">
        <w:rPr>
          <w:rFonts w:ascii="Arial" w:eastAsia="Times New Roman" w:hAnsi="Arial" w:cs="Arial"/>
          <w:color w:val="393939"/>
          <w:sz w:val="17"/>
          <w:szCs w:val="17"/>
          <w:lang w:val="en"/>
        </w:rPr>
        <w:t>terna</w:t>
      </w:r>
      <w:proofErr w:type="spellEnd"/>
      <w:r w:rsidRPr="006A7CF0">
        <w:rPr>
          <w:rFonts w:ascii="Arial" w:eastAsia="Times New Roman" w:hAnsi="Arial" w:cs="Arial"/>
          <w:color w:val="393939"/>
          <w:sz w:val="17"/>
          <w:szCs w:val="17"/>
          <w:lang w:val="en"/>
        </w:rPr>
        <w:t>, or list of three candidates, for his requested auxiliary and forwards it to the apostolic nuncio.</w:t>
      </w:r>
    </w:p>
    <w:p w:rsidR="006A7CF0" w:rsidRPr="006A7CF0" w:rsidRDefault="006A7CF0" w:rsidP="003B3BE0">
      <w:pPr>
        <w:numPr>
          <w:ilvl w:val="0"/>
          <w:numId w:val="4"/>
        </w:numPr>
        <w:shd w:val="clear" w:color="auto" w:fill="FFFFFF"/>
        <w:spacing w:before="30" w:after="30" w:line="336" w:lineRule="atLeast"/>
        <w:ind w:left="300" w:right="135"/>
        <w:rPr>
          <w:rFonts w:ascii="Arial" w:eastAsia="Times New Roman" w:hAnsi="Arial" w:cs="Arial"/>
          <w:color w:val="393939"/>
          <w:sz w:val="17"/>
          <w:szCs w:val="17"/>
          <w:lang w:val="en"/>
        </w:rPr>
      </w:pPr>
      <w:r w:rsidRPr="006A7CF0">
        <w:rPr>
          <w:rFonts w:ascii="Arial" w:eastAsia="Times New Roman" w:hAnsi="Arial" w:cs="Arial"/>
          <w:color w:val="393939"/>
          <w:sz w:val="17"/>
          <w:szCs w:val="17"/>
          <w:lang w:val="en"/>
        </w:rPr>
        <w:t xml:space="preserve">The nuncio then conducts his own investigation of the priests on the diocesan bishop's </w:t>
      </w:r>
      <w:proofErr w:type="spellStart"/>
      <w:r w:rsidRPr="006A7CF0">
        <w:rPr>
          <w:rFonts w:ascii="Arial" w:eastAsia="Times New Roman" w:hAnsi="Arial" w:cs="Arial"/>
          <w:color w:val="393939"/>
          <w:sz w:val="17"/>
          <w:szCs w:val="17"/>
          <w:lang w:val="en"/>
        </w:rPr>
        <w:t>terna</w:t>
      </w:r>
      <w:proofErr w:type="spellEnd"/>
      <w:r w:rsidRPr="006A7CF0">
        <w:rPr>
          <w:rFonts w:ascii="Arial" w:eastAsia="Times New Roman" w:hAnsi="Arial" w:cs="Arial"/>
          <w:color w:val="393939"/>
          <w:sz w:val="17"/>
          <w:szCs w:val="17"/>
          <w:lang w:val="en"/>
        </w:rPr>
        <w:t>, sending the names to Rome with a report and his own recommendations.</w:t>
      </w:r>
    </w:p>
    <w:p w:rsidR="006A7CF0" w:rsidRPr="006A7CF0" w:rsidRDefault="006A7CF0" w:rsidP="003B3BE0">
      <w:pPr>
        <w:numPr>
          <w:ilvl w:val="0"/>
          <w:numId w:val="4"/>
        </w:numPr>
        <w:shd w:val="clear" w:color="auto" w:fill="FFFFFF"/>
        <w:spacing w:before="30" w:after="30" w:line="336" w:lineRule="atLeast"/>
        <w:ind w:left="300" w:right="135"/>
        <w:rPr>
          <w:rFonts w:ascii="Arial" w:eastAsia="Times New Roman" w:hAnsi="Arial" w:cs="Arial"/>
          <w:color w:val="393939"/>
          <w:sz w:val="17"/>
          <w:szCs w:val="17"/>
          <w:lang w:val="en"/>
        </w:rPr>
      </w:pPr>
      <w:r w:rsidRPr="006A7CF0">
        <w:rPr>
          <w:rFonts w:ascii="Arial" w:eastAsia="Times New Roman" w:hAnsi="Arial" w:cs="Arial"/>
          <w:color w:val="393939"/>
          <w:sz w:val="17"/>
          <w:szCs w:val="17"/>
          <w:lang w:val="en"/>
        </w:rPr>
        <w:t>On average, this part of the process may take two to six months.</w:t>
      </w:r>
    </w:p>
    <w:p w:rsidR="006A7CF0" w:rsidRPr="006A7CF0" w:rsidRDefault="006A7CF0" w:rsidP="003B3BE0">
      <w:pPr>
        <w:shd w:val="clear" w:color="auto" w:fill="FFFFFF"/>
        <w:spacing w:after="0" w:line="336" w:lineRule="atLeast"/>
        <w:rPr>
          <w:rFonts w:ascii="Arial" w:eastAsia="Times New Roman" w:hAnsi="Arial" w:cs="Arial"/>
          <w:color w:val="393939"/>
          <w:sz w:val="17"/>
          <w:szCs w:val="17"/>
          <w:lang w:val="en"/>
        </w:rPr>
      </w:pPr>
    </w:p>
    <w:p w:rsidR="006A7CF0" w:rsidRPr="006A7CF0" w:rsidRDefault="006A7CF0" w:rsidP="003B3BE0">
      <w:pPr>
        <w:shd w:val="clear" w:color="auto" w:fill="FFFFFF"/>
        <w:spacing w:before="150" w:after="75" w:line="336" w:lineRule="atLeast"/>
        <w:outlineLvl w:val="2"/>
        <w:rPr>
          <w:rFonts w:ascii="Arial" w:eastAsia="Times New Roman" w:hAnsi="Arial" w:cs="Arial"/>
          <w:b/>
          <w:bCs/>
          <w:color w:val="997733"/>
          <w:sz w:val="21"/>
          <w:szCs w:val="21"/>
          <w:lang w:val="en"/>
        </w:rPr>
      </w:pPr>
      <w:r w:rsidRPr="006A7CF0">
        <w:rPr>
          <w:rFonts w:ascii="Arial" w:eastAsia="Times New Roman" w:hAnsi="Arial" w:cs="Arial"/>
          <w:b/>
          <w:bCs/>
          <w:color w:val="997733"/>
          <w:sz w:val="21"/>
          <w:szCs w:val="21"/>
          <w:lang w:val="en"/>
        </w:rPr>
        <w:t>Stage 3: Congregation for Bishops</w:t>
      </w:r>
    </w:p>
    <w:p w:rsidR="006A7CF0" w:rsidRPr="006A7CF0" w:rsidRDefault="006A7CF0" w:rsidP="003B3BE0">
      <w:pPr>
        <w:shd w:val="clear" w:color="auto" w:fill="FFFFFF"/>
        <w:spacing w:before="100" w:beforeAutospacing="1" w:after="120" w:line="288" w:lineRule="atLeast"/>
        <w:rPr>
          <w:rFonts w:ascii="Arial" w:eastAsia="Times New Roman" w:hAnsi="Arial" w:cs="Arial"/>
          <w:color w:val="393939"/>
          <w:sz w:val="18"/>
          <w:szCs w:val="18"/>
          <w:lang w:val="en"/>
        </w:rPr>
      </w:pPr>
      <w:r w:rsidRPr="006A7CF0">
        <w:rPr>
          <w:rFonts w:ascii="Arial" w:eastAsia="Times New Roman" w:hAnsi="Arial" w:cs="Arial"/>
          <w:color w:val="393939"/>
          <w:sz w:val="18"/>
          <w:szCs w:val="18"/>
          <w:lang w:val="en"/>
        </w:rPr>
        <w:t>Once all the documentation from the nuncio is complete and in order, and the prefect approves, the process moves forward. If the appointment involves a bishop who is being promoted or transferred, the matter may be handled by the prefect and the staff. If, however, the appointment is of a priest to the episcopacy, the full congregation is ordinarily involved.</w:t>
      </w:r>
    </w:p>
    <w:p w:rsidR="006A7CF0" w:rsidRPr="006A7CF0" w:rsidRDefault="006A7CF0" w:rsidP="003B3BE0">
      <w:pPr>
        <w:shd w:val="clear" w:color="auto" w:fill="FFFFFF"/>
        <w:spacing w:after="240" w:line="336" w:lineRule="atLeast"/>
        <w:rPr>
          <w:rFonts w:ascii="Arial" w:eastAsia="Times New Roman" w:hAnsi="Arial" w:cs="Arial"/>
          <w:color w:val="393939"/>
          <w:sz w:val="17"/>
          <w:szCs w:val="17"/>
          <w:lang w:val="en"/>
        </w:rPr>
      </w:pPr>
      <w:r w:rsidRPr="006A7CF0">
        <w:rPr>
          <w:rFonts w:ascii="Arial" w:eastAsia="Times New Roman" w:hAnsi="Arial" w:cs="Arial"/>
          <w:color w:val="393939"/>
          <w:sz w:val="17"/>
          <w:szCs w:val="17"/>
          <w:lang w:val="en"/>
        </w:rPr>
        <w:br/>
        <w:t xml:space="preserve">A cardinal relator is chosen to summarize the documentation and make a report to the full congregation, which generally meets twice a month on Thursdays. After hearing the cardinal relator's report, the congregation discusses the appointment and then votes. The Congregation may follow the recommendation of the nuncio, chose another of the candidates on the </w:t>
      </w:r>
      <w:proofErr w:type="spellStart"/>
      <w:r w:rsidRPr="006A7CF0">
        <w:rPr>
          <w:rFonts w:ascii="Arial" w:eastAsia="Times New Roman" w:hAnsi="Arial" w:cs="Arial"/>
          <w:color w:val="393939"/>
          <w:sz w:val="17"/>
          <w:szCs w:val="17"/>
          <w:lang w:val="en"/>
        </w:rPr>
        <w:t>terna</w:t>
      </w:r>
      <w:proofErr w:type="spellEnd"/>
      <w:r w:rsidRPr="006A7CF0">
        <w:rPr>
          <w:rFonts w:ascii="Arial" w:eastAsia="Times New Roman" w:hAnsi="Arial" w:cs="Arial"/>
          <w:color w:val="393939"/>
          <w:sz w:val="17"/>
          <w:szCs w:val="17"/>
          <w:lang w:val="en"/>
        </w:rPr>
        <w:t xml:space="preserve">, or even ask that another </w:t>
      </w:r>
      <w:proofErr w:type="spellStart"/>
      <w:r w:rsidRPr="006A7CF0">
        <w:rPr>
          <w:rFonts w:ascii="Arial" w:eastAsia="Times New Roman" w:hAnsi="Arial" w:cs="Arial"/>
          <w:color w:val="393939"/>
          <w:sz w:val="17"/>
          <w:szCs w:val="17"/>
          <w:lang w:val="en"/>
        </w:rPr>
        <w:t>terna</w:t>
      </w:r>
      <w:proofErr w:type="spellEnd"/>
      <w:r w:rsidRPr="006A7CF0">
        <w:rPr>
          <w:rFonts w:ascii="Arial" w:eastAsia="Times New Roman" w:hAnsi="Arial" w:cs="Arial"/>
          <w:color w:val="393939"/>
          <w:sz w:val="17"/>
          <w:szCs w:val="17"/>
          <w:lang w:val="en"/>
        </w:rPr>
        <w:t xml:space="preserve"> be prepared.</w:t>
      </w:r>
    </w:p>
    <w:p w:rsidR="006A7CF0" w:rsidRPr="006A7CF0" w:rsidRDefault="006A7CF0" w:rsidP="003B3BE0">
      <w:pPr>
        <w:shd w:val="clear" w:color="auto" w:fill="FFFFFF"/>
        <w:spacing w:before="150" w:line="336" w:lineRule="atLeast"/>
        <w:outlineLvl w:val="2"/>
        <w:rPr>
          <w:rFonts w:ascii="Arial" w:eastAsia="Times New Roman" w:hAnsi="Arial" w:cs="Arial"/>
          <w:b/>
          <w:bCs/>
          <w:color w:val="997733"/>
          <w:sz w:val="21"/>
          <w:szCs w:val="21"/>
          <w:lang w:val="en"/>
        </w:rPr>
      </w:pPr>
      <w:r w:rsidRPr="006A7CF0">
        <w:rPr>
          <w:rFonts w:ascii="Arial" w:eastAsia="Times New Roman" w:hAnsi="Arial" w:cs="Arial"/>
          <w:b/>
          <w:bCs/>
          <w:color w:val="997733"/>
          <w:sz w:val="21"/>
          <w:szCs w:val="21"/>
          <w:lang w:val="en"/>
        </w:rPr>
        <w:t>Stage 4: The Pope Decides</w:t>
      </w:r>
    </w:p>
    <w:p w:rsidR="008721B6" w:rsidRDefault="006A7CF0" w:rsidP="003B3BE0">
      <w:r w:rsidRPr="006A7CF0">
        <w:rPr>
          <w:rFonts w:ascii="Arial" w:eastAsia="Times New Roman" w:hAnsi="Arial" w:cs="Arial"/>
          <w:color w:val="393939"/>
          <w:sz w:val="17"/>
          <w:szCs w:val="17"/>
          <w:lang w:val="en"/>
        </w:rPr>
        <w:br/>
        <w:t>At a private audience with the pope, usually on a Saturday, the prefect of the Congregation for Bishops presents the recommendations of the Congregation to the Holy Father. A few days later, the pope informs the Congregation of his decision. The Congregation then notifies the nuncio, who in turn contacts the candidate and asks if he will accept. If the answer is "yes," the Vatican is notified and a date is set for the announcement.</w:t>
      </w:r>
      <w:r w:rsidRPr="006A7CF0">
        <w:rPr>
          <w:rFonts w:ascii="Arial" w:eastAsia="Times New Roman" w:hAnsi="Arial" w:cs="Arial"/>
          <w:color w:val="393939"/>
          <w:sz w:val="17"/>
          <w:szCs w:val="17"/>
          <w:lang w:val="en"/>
        </w:rPr>
        <w:br/>
      </w:r>
      <w:r w:rsidRPr="006A7CF0">
        <w:rPr>
          <w:rFonts w:ascii="Arial" w:eastAsia="Times New Roman" w:hAnsi="Arial" w:cs="Arial"/>
          <w:color w:val="393939"/>
          <w:sz w:val="17"/>
          <w:szCs w:val="17"/>
          <w:lang w:val="en"/>
        </w:rPr>
        <w:br/>
        <w:t>It often takes six to eight months—and sometimes longer—from the time a diocese becomes vacant until a new bishop is appointed.</w:t>
      </w:r>
      <w:bookmarkEnd w:id="0"/>
    </w:p>
    <w:sectPr w:rsidR="00872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750B1"/>
    <w:multiLevelType w:val="multilevel"/>
    <w:tmpl w:val="D2CA35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E52241"/>
    <w:multiLevelType w:val="multilevel"/>
    <w:tmpl w:val="A08EF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256F61"/>
    <w:multiLevelType w:val="multilevel"/>
    <w:tmpl w:val="645A47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9E25B6"/>
    <w:multiLevelType w:val="multilevel"/>
    <w:tmpl w:val="E0E8B8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CF0"/>
    <w:rsid w:val="00007B54"/>
    <w:rsid w:val="003B3BE0"/>
    <w:rsid w:val="006A7CF0"/>
    <w:rsid w:val="00F11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25608">
      <w:bodyDiv w:val="1"/>
      <w:marLeft w:val="0"/>
      <w:marRight w:val="0"/>
      <w:marTop w:val="0"/>
      <w:marBottom w:val="0"/>
      <w:divBdr>
        <w:top w:val="none" w:sz="0" w:space="0" w:color="auto"/>
        <w:left w:val="none" w:sz="0" w:space="0" w:color="auto"/>
        <w:bottom w:val="none" w:sz="0" w:space="0" w:color="auto"/>
        <w:right w:val="none" w:sz="0" w:space="0" w:color="auto"/>
      </w:divBdr>
      <w:divsChild>
        <w:div w:id="2062942912">
          <w:marLeft w:val="0"/>
          <w:marRight w:val="0"/>
          <w:marTop w:val="0"/>
          <w:marBottom w:val="225"/>
          <w:divBdr>
            <w:top w:val="none" w:sz="0" w:space="0" w:color="auto"/>
            <w:left w:val="single" w:sz="48" w:space="0" w:color="4A4334"/>
            <w:bottom w:val="single" w:sz="48" w:space="0" w:color="4A4334"/>
            <w:right w:val="single" w:sz="48" w:space="0" w:color="4A4334"/>
          </w:divBdr>
          <w:divsChild>
            <w:div w:id="1811483575">
              <w:marLeft w:val="0"/>
              <w:marRight w:val="0"/>
              <w:marTop w:val="0"/>
              <w:marBottom w:val="0"/>
              <w:divBdr>
                <w:top w:val="none" w:sz="0" w:space="0" w:color="auto"/>
                <w:left w:val="none" w:sz="0" w:space="0" w:color="auto"/>
                <w:bottom w:val="none" w:sz="0" w:space="0" w:color="auto"/>
                <w:right w:val="none" w:sz="0" w:space="0" w:color="auto"/>
              </w:divBdr>
              <w:divsChild>
                <w:div w:id="589238823">
                  <w:marLeft w:val="0"/>
                  <w:marRight w:val="0"/>
                  <w:marTop w:val="0"/>
                  <w:marBottom w:val="0"/>
                  <w:divBdr>
                    <w:top w:val="none" w:sz="0" w:space="0" w:color="auto"/>
                    <w:left w:val="none" w:sz="0" w:space="0" w:color="auto"/>
                    <w:bottom w:val="none" w:sz="0" w:space="0" w:color="auto"/>
                    <w:right w:val="none" w:sz="0" w:space="0" w:color="auto"/>
                  </w:divBdr>
                  <w:divsChild>
                    <w:div w:id="711921923">
                      <w:marLeft w:val="0"/>
                      <w:marRight w:val="0"/>
                      <w:marTop w:val="0"/>
                      <w:marBottom w:val="0"/>
                      <w:divBdr>
                        <w:top w:val="none" w:sz="0" w:space="0" w:color="auto"/>
                        <w:left w:val="none" w:sz="0" w:space="0" w:color="auto"/>
                        <w:bottom w:val="none" w:sz="0" w:space="0" w:color="auto"/>
                        <w:right w:val="none" w:sz="0" w:space="0" w:color="auto"/>
                      </w:divBdr>
                      <w:divsChild>
                        <w:div w:id="616645488">
                          <w:marLeft w:val="0"/>
                          <w:marRight w:val="0"/>
                          <w:marTop w:val="0"/>
                          <w:marBottom w:val="0"/>
                          <w:divBdr>
                            <w:top w:val="none" w:sz="0" w:space="0" w:color="auto"/>
                            <w:left w:val="none" w:sz="0" w:space="0" w:color="auto"/>
                            <w:bottom w:val="none" w:sz="0" w:space="0" w:color="auto"/>
                            <w:right w:val="none" w:sz="0" w:space="0" w:color="auto"/>
                          </w:divBdr>
                          <w:divsChild>
                            <w:div w:id="1802838730">
                              <w:marLeft w:val="0"/>
                              <w:marRight w:val="0"/>
                              <w:marTop w:val="0"/>
                              <w:marBottom w:val="0"/>
                              <w:divBdr>
                                <w:top w:val="none" w:sz="0" w:space="0" w:color="auto"/>
                                <w:left w:val="none" w:sz="0" w:space="0" w:color="auto"/>
                                <w:bottom w:val="none" w:sz="0" w:space="0" w:color="auto"/>
                                <w:right w:val="none" w:sz="0" w:space="0" w:color="auto"/>
                              </w:divBdr>
                              <w:divsChild>
                                <w:div w:id="1524981266">
                                  <w:marLeft w:val="0"/>
                                  <w:marRight w:val="0"/>
                                  <w:marTop w:val="0"/>
                                  <w:marBottom w:val="0"/>
                                  <w:divBdr>
                                    <w:top w:val="none" w:sz="0" w:space="0" w:color="auto"/>
                                    <w:left w:val="none" w:sz="0" w:space="0" w:color="auto"/>
                                    <w:bottom w:val="none" w:sz="0" w:space="0" w:color="auto"/>
                                    <w:right w:val="none" w:sz="0" w:space="0" w:color="auto"/>
                                  </w:divBdr>
                                  <w:divsChild>
                                    <w:div w:id="1932010034">
                                      <w:marLeft w:val="0"/>
                                      <w:marRight w:val="0"/>
                                      <w:marTop w:val="0"/>
                                      <w:marBottom w:val="0"/>
                                      <w:divBdr>
                                        <w:top w:val="none" w:sz="0" w:space="0" w:color="auto"/>
                                        <w:left w:val="none" w:sz="0" w:space="0" w:color="auto"/>
                                        <w:bottom w:val="none" w:sz="0" w:space="0" w:color="auto"/>
                                        <w:right w:val="none" w:sz="0" w:space="0" w:color="auto"/>
                                      </w:divBdr>
                                      <w:divsChild>
                                        <w:div w:id="476411862">
                                          <w:marLeft w:val="0"/>
                                          <w:marRight w:val="0"/>
                                          <w:marTop w:val="0"/>
                                          <w:marBottom w:val="0"/>
                                          <w:divBdr>
                                            <w:top w:val="none" w:sz="0" w:space="0" w:color="auto"/>
                                            <w:left w:val="none" w:sz="0" w:space="0" w:color="auto"/>
                                            <w:bottom w:val="none" w:sz="0" w:space="0" w:color="auto"/>
                                            <w:right w:val="none" w:sz="0" w:space="0" w:color="auto"/>
                                          </w:divBdr>
                                          <w:divsChild>
                                            <w:div w:id="2134667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Colombo</dc:creator>
  <cp:lastModifiedBy>Barbara Bertrand</cp:lastModifiedBy>
  <cp:revision>2</cp:revision>
  <dcterms:created xsi:type="dcterms:W3CDTF">2014-09-11T21:39:00Z</dcterms:created>
  <dcterms:modified xsi:type="dcterms:W3CDTF">2014-09-11T21:39:00Z</dcterms:modified>
</cp:coreProperties>
</file>